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6D" w:rsidRPr="001517D9" w:rsidRDefault="001517D9" w:rsidP="001517D9">
      <w:pPr>
        <w:tabs>
          <w:tab w:val="left" w:pos="284"/>
        </w:tabs>
        <w:jc w:val="center"/>
        <w:rPr>
          <w:b/>
          <w:sz w:val="24"/>
        </w:rPr>
      </w:pPr>
      <w:r w:rsidRPr="001517D9">
        <w:rPr>
          <w:b/>
          <w:sz w:val="24"/>
        </w:rPr>
        <w:t>Аннотация.</w:t>
      </w:r>
    </w:p>
    <w:p w:rsidR="001517D9" w:rsidRPr="001517D9" w:rsidRDefault="001517D9" w:rsidP="001517D9">
      <w:pPr>
        <w:tabs>
          <w:tab w:val="left" w:pos="284"/>
        </w:tabs>
        <w:jc w:val="center"/>
        <w:rPr>
          <w:b/>
          <w:sz w:val="24"/>
        </w:rPr>
      </w:pPr>
      <w:r w:rsidRPr="001517D9">
        <w:rPr>
          <w:b/>
          <w:sz w:val="24"/>
        </w:rPr>
        <w:t>Проектная учебная деятельность 11 класс.</w:t>
      </w:r>
    </w:p>
    <w:p w:rsidR="00E215BC" w:rsidRPr="001517D9" w:rsidRDefault="00E215BC" w:rsidP="001517D9">
      <w:pPr>
        <w:widowControl w:val="0"/>
        <w:tabs>
          <w:tab w:val="left" w:pos="284"/>
        </w:tabs>
        <w:rPr>
          <w:sz w:val="24"/>
        </w:rPr>
      </w:pPr>
      <w:r w:rsidRPr="001517D9">
        <w:rPr>
          <w:sz w:val="24"/>
        </w:rPr>
        <w:t>Рабочая программа составлена в соответствии с нормативно-правовыми докуме</w:t>
      </w:r>
      <w:r w:rsidRPr="001517D9">
        <w:rPr>
          <w:sz w:val="24"/>
        </w:rPr>
        <w:t>н</w:t>
      </w:r>
      <w:r w:rsidRPr="001517D9">
        <w:rPr>
          <w:sz w:val="24"/>
        </w:rPr>
        <w:t xml:space="preserve">тами: </w:t>
      </w:r>
    </w:p>
    <w:p w:rsidR="00E215BC" w:rsidRPr="001517D9" w:rsidRDefault="00E215BC" w:rsidP="001517D9">
      <w:pPr>
        <w:pStyle w:val="a6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7D9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</w:t>
      </w:r>
      <w:r w:rsidR="001517D9" w:rsidRPr="001517D9">
        <w:rPr>
          <w:rFonts w:ascii="Times New Roman" w:hAnsi="Times New Roman" w:cs="Times New Roman"/>
          <w:sz w:val="24"/>
          <w:szCs w:val="24"/>
        </w:rPr>
        <w:t>среднего</w:t>
      </w:r>
      <w:r w:rsidRPr="001517D9">
        <w:rPr>
          <w:rFonts w:ascii="Times New Roman" w:hAnsi="Times New Roman" w:cs="Times New Roman"/>
          <w:sz w:val="24"/>
          <w:szCs w:val="24"/>
        </w:rPr>
        <w:t xml:space="preserve"> общ</w:t>
      </w:r>
      <w:r w:rsidRPr="001517D9">
        <w:rPr>
          <w:rFonts w:ascii="Times New Roman" w:hAnsi="Times New Roman" w:cs="Times New Roman"/>
          <w:sz w:val="24"/>
          <w:szCs w:val="24"/>
        </w:rPr>
        <w:t>е</w:t>
      </w:r>
      <w:r w:rsidRPr="001517D9">
        <w:rPr>
          <w:rFonts w:ascii="Times New Roman" w:hAnsi="Times New Roman" w:cs="Times New Roman"/>
          <w:sz w:val="24"/>
          <w:szCs w:val="24"/>
        </w:rPr>
        <w:t>го образова</w:t>
      </w:r>
      <w:r w:rsidR="001517D9" w:rsidRPr="001517D9">
        <w:rPr>
          <w:rFonts w:ascii="Times New Roman" w:hAnsi="Times New Roman" w:cs="Times New Roman"/>
          <w:sz w:val="24"/>
          <w:szCs w:val="24"/>
        </w:rPr>
        <w:t>ния (приказ №1089 от 05.03.2004</w:t>
      </w:r>
      <w:r w:rsidRPr="001517D9">
        <w:rPr>
          <w:rFonts w:ascii="Times New Roman" w:hAnsi="Times New Roman" w:cs="Times New Roman"/>
          <w:sz w:val="24"/>
          <w:szCs w:val="24"/>
        </w:rPr>
        <w:t>г.); Федеральный базисный учебный план и примерные учебные планы для общеобразовательных учреждений Российской Федер</w:t>
      </w:r>
      <w:r w:rsidRPr="001517D9">
        <w:rPr>
          <w:rFonts w:ascii="Times New Roman" w:hAnsi="Times New Roman" w:cs="Times New Roman"/>
          <w:sz w:val="24"/>
          <w:szCs w:val="24"/>
        </w:rPr>
        <w:t>а</w:t>
      </w:r>
      <w:r w:rsidRPr="001517D9">
        <w:rPr>
          <w:rFonts w:ascii="Times New Roman" w:hAnsi="Times New Roman" w:cs="Times New Roman"/>
          <w:sz w:val="24"/>
          <w:szCs w:val="24"/>
        </w:rPr>
        <w:t>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</w:t>
      </w:r>
      <w:r w:rsidRPr="001517D9">
        <w:rPr>
          <w:rFonts w:ascii="Times New Roman" w:hAnsi="Times New Roman" w:cs="Times New Roman"/>
          <w:sz w:val="24"/>
          <w:szCs w:val="24"/>
        </w:rPr>
        <w:t>а</w:t>
      </w:r>
      <w:r w:rsidRPr="001517D9">
        <w:rPr>
          <w:rFonts w:ascii="Times New Roman" w:hAnsi="Times New Roman" w:cs="Times New Roman"/>
          <w:sz w:val="24"/>
          <w:szCs w:val="24"/>
        </w:rPr>
        <w:t>зовательных учреждений РФ»; Стандарт основного общего образования по и</w:t>
      </w:r>
      <w:r w:rsidRPr="001517D9">
        <w:rPr>
          <w:rFonts w:ascii="Times New Roman" w:hAnsi="Times New Roman" w:cs="Times New Roman"/>
          <w:sz w:val="24"/>
          <w:szCs w:val="24"/>
        </w:rPr>
        <w:t>н</w:t>
      </w:r>
      <w:r w:rsidRPr="001517D9">
        <w:rPr>
          <w:rFonts w:ascii="Times New Roman" w:hAnsi="Times New Roman" w:cs="Times New Roman"/>
          <w:sz w:val="24"/>
          <w:szCs w:val="24"/>
        </w:rPr>
        <w:t>форматике и ИКТ (приложение из приказа Министерства образования Российской Фед</w:t>
      </w:r>
      <w:r w:rsidRPr="001517D9">
        <w:rPr>
          <w:rFonts w:ascii="Times New Roman" w:hAnsi="Times New Roman" w:cs="Times New Roman"/>
          <w:sz w:val="24"/>
          <w:szCs w:val="24"/>
        </w:rPr>
        <w:t>е</w:t>
      </w:r>
      <w:r w:rsidRPr="001517D9">
        <w:rPr>
          <w:rFonts w:ascii="Times New Roman" w:hAnsi="Times New Roman" w:cs="Times New Roman"/>
          <w:sz w:val="24"/>
          <w:szCs w:val="24"/>
        </w:rPr>
        <w:t xml:space="preserve">рации от 05 марта </w:t>
      </w:r>
      <w:smartTag w:uri="urn:schemas-microsoft-com:office:smarttags" w:element="metricconverter">
        <w:smartTagPr>
          <w:attr w:name="ProductID" w:val="2004 г"/>
        </w:smartTagPr>
        <w:r w:rsidRPr="001517D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517D9">
        <w:rPr>
          <w:rFonts w:ascii="Times New Roman" w:hAnsi="Times New Roman" w:cs="Times New Roman"/>
          <w:sz w:val="24"/>
          <w:szCs w:val="24"/>
        </w:rPr>
        <w:t>. № 1089);</w:t>
      </w:r>
    </w:p>
    <w:p w:rsidR="00E215BC" w:rsidRPr="001517D9" w:rsidRDefault="00E215BC" w:rsidP="001517D9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 w:rsidRPr="001517D9">
        <w:t xml:space="preserve">Образовательная программа </w:t>
      </w:r>
      <w:r w:rsidR="008D0064" w:rsidRPr="001517D9">
        <w:t>МБОУ СОШ №5</w:t>
      </w:r>
      <w:r w:rsidRPr="001517D9">
        <w:t xml:space="preserve"> (утверждена п</w:t>
      </w:r>
      <w:r w:rsidR="001517D9" w:rsidRPr="001517D9">
        <w:t>риказом директора от 30.08.2016г. №</w:t>
      </w:r>
      <w:r w:rsidRPr="001517D9">
        <w:t>304);</w:t>
      </w:r>
    </w:p>
    <w:p w:rsidR="00E215BC" w:rsidRPr="001517D9" w:rsidRDefault="00E215BC" w:rsidP="001517D9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 w:rsidRPr="001517D9">
        <w:t xml:space="preserve">Учебный план </w:t>
      </w:r>
      <w:r w:rsidR="008D0064" w:rsidRPr="001517D9">
        <w:t>МБОУ СОШ №5</w:t>
      </w:r>
      <w:r w:rsidRPr="001517D9">
        <w:t xml:space="preserve"> (утверждён приказом директора от 30.0</w:t>
      </w:r>
      <w:r w:rsidR="001517D9" w:rsidRPr="001517D9">
        <w:t>5.2016г. №</w:t>
      </w:r>
      <w:r w:rsidRPr="001517D9">
        <w:t>222);</w:t>
      </w:r>
    </w:p>
    <w:p w:rsidR="00E215BC" w:rsidRPr="001517D9" w:rsidRDefault="00E215BC" w:rsidP="001517D9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 w:rsidRPr="001517D9">
        <w:t xml:space="preserve">Годовой календарный график </w:t>
      </w:r>
      <w:r w:rsidR="008D0064" w:rsidRPr="001517D9">
        <w:t>МБОУ СОШ №5</w:t>
      </w:r>
      <w:r w:rsidRPr="001517D9">
        <w:t xml:space="preserve"> (утверждён п</w:t>
      </w:r>
      <w:r w:rsidR="001517D9" w:rsidRPr="001517D9">
        <w:t>риказом директора от 30.05.2016г. №</w:t>
      </w:r>
      <w:r w:rsidRPr="001517D9">
        <w:t>220);</w:t>
      </w:r>
    </w:p>
    <w:p w:rsidR="00AC426D" w:rsidRPr="001517D9" w:rsidRDefault="00AC426D" w:rsidP="001517D9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 w:rsidRPr="001517D9">
        <w:t>Рабочая программа по элективному курсу «Проектная учебная деятельность» разработана на основе примерной авторской программы по основам проектно-исследовательской деятельности для</w:t>
      </w:r>
      <w:r w:rsidR="008D0064" w:rsidRPr="001517D9">
        <w:t xml:space="preserve"> основного общего образования. </w:t>
      </w:r>
      <w:r w:rsidRPr="001517D9">
        <w:t xml:space="preserve">Программа «Проектная учебная деятельность» </w:t>
      </w:r>
      <w:r w:rsidR="008D0064" w:rsidRPr="001517D9">
        <w:t>составлена на основании с</w:t>
      </w:r>
      <w:r w:rsidRPr="001517D9">
        <w:t xml:space="preserve">борника «Обучение для будущего» Е.Н. </w:t>
      </w:r>
      <w:proofErr w:type="spellStart"/>
      <w:r w:rsidRPr="001517D9">
        <w:t>Ястребцевой</w:t>
      </w:r>
      <w:proofErr w:type="spellEnd"/>
      <w:r w:rsidRPr="001517D9">
        <w:t xml:space="preserve"> и сборника «Про</w:t>
      </w:r>
      <w:r w:rsidR="00756638" w:rsidRPr="001517D9">
        <w:t xml:space="preserve">ектная деятельность учащихся </w:t>
      </w:r>
      <w:r w:rsidRPr="001517D9">
        <w:t>9-11 классы» Э.С.</w:t>
      </w:r>
      <w:r w:rsidR="008D0064" w:rsidRPr="001517D9">
        <w:t xml:space="preserve"> </w:t>
      </w:r>
      <w:r w:rsidRPr="001517D9">
        <w:t xml:space="preserve">Ларина. </w:t>
      </w:r>
    </w:p>
    <w:p w:rsidR="006D64DD" w:rsidRPr="001517D9" w:rsidRDefault="00AC426D" w:rsidP="001517D9">
      <w:pPr>
        <w:widowControl w:val="0"/>
        <w:tabs>
          <w:tab w:val="left" w:pos="284"/>
        </w:tabs>
        <w:rPr>
          <w:rFonts w:eastAsia="Calibri"/>
          <w:sz w:val="24"/>
        </w:rPr>
      </w:pPr>
      <w:r w:rsidRPr="001517D9">
        <w:rPr>
          <w:sz w:val="24"/>
        </w:rPr>
        <w:t xml:space="preserve">В соответствии с </w:t>
      </w:r>
      <w:r w:rsidRPr="001517D9">
        <w:rPr>
          <w:b/>
          <w:i/>
          <w:sz w:val="24"/>
        </w:rPr>
        <w:t>учебным планом</w:t>
      </w:r>
      <w:r w:rsidR="00756638" w:rsidRPr="001517D9">
        <w:rPr>
          <w:sz w:val="24"/>
        </w:rPr>
        <w:t xml:space="preserve"> на проектную деятельность </w:t>
      </w:r>
      <w:r w:rsidRPr="001517D9">
        <w:rPr>
          <w:sz w:val="24"/>
        </w:rPr>
        <w:t>отводится 1 час в неделю. Соответственно про</w:t>
      </w:r>
      <w:r w:rsidR="00756638" w:rsidRPr="001517D9">
        <w:rPr>
          <w:sz w:val="24"/>
        </w:rPr>
        <w:t xml:space="preserve">грамма рассчитана на </w:t>
      </w:r>
      <w:r w:rsidR="00702CC5" w:rsidRPr="001517D9">
        <w:rPr>
          <w:sz w:val="24"/>
        </w:rPr>
        <w:t>33</w:t>
      </w:r>
      <w:r w:rsidRPr="001517D9">
        <w:rPr>
          <w:sz w:val="24"/>
        </w:rPr>
        <w:t xml:space="preserve"> часа в 11</w:t>
      </w:r>
      <w:r w:rsidR="00702CC5" w:rsidRPr="001517D9">
        <w:rPr>
          <w:sz w:val="24"/>
        </w:rPr>
        <w:t xml:space="preserve"> «А»</w:t>
      </w:r>
      <w:r w:rsidRPr="001517D9">
        <w:rPr>
          <w:sz w:val="24"/>
        </w:rPr>
        <w:t xml:space="preserve"> классе.</w:t>
      </w:r>
      <w:r w:rsidR="006D64DD" w:rsidRPr="001517D9">
        <w:rPr>
          <w:sz w:val="24"/>
        </w:rPr>
        <w:t xml:space="preserve"> </w:t>
      </w:r>
      <w:r w:rsidR="006D64DD" w:rsidRPr="001517D9">
        <w:rPr>
          <w:rFonts w:eastAsia="Calibri"/>
          <w:sz w:val="24"/>
        </w:rPr>
        <w:t>Нереализова</w:t>
      </w:r>
      <w:r w:rsidR="006D64DD" w:rsidRPr="001517D9">
        <w:rPr>
          <w:rFonts w:eastAsia="Calibri"/>
          <w:sz w:val="24"/>
        </w:rPr>
        <w:t>н</w:t>
      </w:r>
      <w:r w:rsidR="006D64DD" w:rsidRPr="001517D9">
        <w:rPr>
          <w:rFonts w:eastAsia="Calibri"/>
          <w:sz w:val="24"/>
        </w:rPr>
        <w:t xml:space="preserve">ный 1 час приходится на праздничный день (9 мая) + </w:t>
      </w:r>
      <w:r w:rsidR="006D64DD" w:rsidRPr="001517D9">
        <w:rPr>
          <w:sz w:val="24"/>
        </w:rPr>
        <w:t xml:space="preserve">нереализованный 1 час </w:t>
      </w:r>
      <w:r w:rsidR="006D64DD" w:rsidRPr="001517D9">
        <w:rPr>
          <w:rFonts w:eastAsia="Calibri"/>
          <w:sz w:val="24"/>
        </w:rPr>
        <w:t>учебного плана прих</w:t>
      </w:r>
      <w:r w:rsidR="006D64DD" w:rsidRPr="001517D9">
        <w:rPr>
          <w:rFonts w:eastAsia="Calibri"/>
          <w:sz w:val="24"/>
        </w:rPr>
        <w:t>о</w:t>
      </w:r>
      <w:r w:rsidR="006D64DD" w:rsidRPr="001517D9">
        <w:rPr>
          <w:rFonts w:eastAsia="Calibri"/>
          <w:sz w:val="24"/>
        </w:rPr>
        <w:t>дятся на распределение каникулярного времени согласно годовому календарному граф</w:t>
      </w:r>
      <w:r w:rsidR="006D64DD" w:rsidRPr="001517D9">
        <w:rPr>
          <w:rFonts w:eastAsia="Calibri"/>
          <w:sz w:val="24"/>
        </w:rPr>
        <w:t>и</w:t>
      </w:r>
      <w:r w:rsidR="006D64DD" w:rsidRPr="001517D9">
        <w:rPr>
          <w:rFonts w:eastAsia="Calibri"/>
          <w:sz w:val="24"/>
        </w:rPr>
        <w:t xml:space="preserve">ку, </w:t>
      </w:r>
      <w:r w:rsidR="006D64DD" w:rsidRPr="001517D9">
        <w:rPr>
          <w:sz w:val="24"/>
        </w:rPr>
        <w:t>программа будет выполнена за счёт уплотнения тем.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 xml:space="preserve">Преподавание курса ориентировано на использование </w:t>
      </w:r>
      <w:r w:rsidR="008D0064" w:rsidRPr="001517D9">
        <w:rPr>
          <w:b/>
          <w:i/>
          <w:sz w:val="24"/>
        </w:rPr>
        <w:t>литературы</w:t>
      </w:r>
      <w:bookmarkStart w:id="0" w:name="_GoBack"/>
      <w:bookmarkEnd w:id="0"/>
      <w:r w:rsidRPr="001517D9">
        <w:rPr>
          <w:sz w:val="24"/>
        </w:rPr>
        <w:t>:</w:t>
      </w:r>
    </w:p>
    <w:p w:rsidR="00AC426D" w:rsidRPr="001517D9" w:rsidRDefault="00AC426D" w:rsidP="001517D9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 xml:space="preserve">Горячев А.В., </w:t>
      </w:r>
      <w:proofErr w:type="spellStart"/>
      <w:r w:rsidRPr="001517D9">
        <w:rPr>
          <w:sz w:val="24"/>
        </w:rPr>
        <w:t>Иглина</w:t>
      </w:r>
      <w:proofErr w:type="spellEnd"/>
      <w:r w:rsidRPr="001517D9">
        <w:rPr>
          <w:sz w:val="24"/>
        </w:rPr>
        <w:t xml:space="preserve"> Н.И. Все узнаю, все смогу. Пособие по проектной деятельн</w:t>
      </w:r>
      <w:r w:rsidRPr="001517D9">
        <w:rPr>
          <w:sz w:val="24"/>
        </w:rPr>
        <w:t>о</w:t>
      </w:r>
      <w:r w:rsidRPr="001517D9">
        <w:rPr>
          <w:sz w:val="24"/>
        </w:rPr>
        <w:t>сти. М</w:t>
      </w:r>
      <w:proofErr w:type="gramStart"/>
      <w:r w:rsidRPr="001517D9">
        <w:rPr>
          <w:sz w:val="24"/>
        </w:rPr>
        <w:t>:Б</w:t>
      </w:r>
      <w:proofErr w:type="gramEnd"/>
      <w:r w:rsidRPr="001517D9">
        <w:rPr>
          <w:sz w:val="24"/>
        </w:rPr>
        <w:t>аласс,2011</w:t>
      </w:r>
      <w:r w:rsidR="00980F13" w:rsidRPr="001517D9">
        <w:rPr>
          <w:sz w:val="24"/>
        </w:rPr>
        <w:t>.</w:t>
      </w:r>
    </w:p>
    <w:p w:rsidR="00AC426D" w:rsidRPr="001517D9" w:rsidRDefault="00AC426D" w:rsidP="001517D9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 xml:space="preserve">Пахомова Н.Ю. Метод учебного проекта в образовательном учреждении. – М.: </w:t>
      </w:r>
      <w:proofErr w:type="spellStart"/>
      <w:r w:rsidRPr="001517D9">
        <w:rPr>
          <w:sz w:val="24"/>
        </w:rPr>
        <w:t>Аркти</w:t>
      </w:r>
      <w:proofErr w:type="spellEnd"/>
      <w:r w:rsidRPr="001517D9">
        <w:rPr>
          <w:sz w:val="24"/>
        </w:rPr>
        <w:t xml:space="preserve">, 2003. </w:t>
      </w:r>
    </w:p>
    <w:p w:rsidR="00AC426D" w:rsidRPr="001517D9" w:rsidRDefault="00AC426D" w:rsidP="001517D9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 xml:space="preserve">Сергеев И.С. Как организовать проектную деятельность учащихся. – М.: </w:t>
      </w:r>
      <w:proofErr w:type="spellStart"/>
      <w:r w:rsidRPr="001517D9">
        <w:rPr>
          <w:sz w:val="24"/>
        </w:rPr>
        <w:t>Аркти</w:t>
      </w:r>
      <w:proofErr w:type="spellEnd"/>
      <w:r w:rsidRPr="001517D9">
        <w:rPr>
          <w:sz w:val="24"/>
        </w:rPr>
        <w:t xml:space="preserve">, 2007. </w:t>
      </w:r>
    </w:p>
    <w:p w:rsidR="00AC426D" w:rsidRPr="001517D9" w:rsidRDefault="00AC426D" w:rsidP="001517D9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Сергеев И.С. Как организовать проектную деятельность учащихся: Практическое пос</w:t>
      </w:r>
      <w:r w:rsidRPr="001517D9">
        <w:rPr>
          <w:sz w:val="24"/>
        </w:rPr>
        <w:t>о</w:t>
      </w:r>
      <w:r w:rsidRPr="001517D9">
        <w:rPr>
          <w:sz w:val="24"/>
        </w:rPr>
        <w:t>бие для работников образовательных учрежд</w:t>
      </w:r>
      <w:r w:rsidRPr="001517D9">
        <w:rPr>
          <w:sz w:val="24"/>
        </w:rPr>
        <w:t>е</w:t>
      </w:r>
      <w:r w:rsidRPr="001517D9">
        <w:rPr>
          <w:sz w:val="24"/>
        </w:rPr>
        <w:t xml:space="preserve">ний. – М.: АРКТИ, 2003. </w:t>
      </w:r>
    </w:p>
    <w:p w:rsidR="00AC426D" w:rsidRPr="001517D9" w:rsidRDefault="00AC426D" w:rsidP="001517D9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Савенков А.И. Содержание и организация исследовательского обучения школьн</w:t>
      </w:r>
      <w:r w:rsidRPr="001517D9">
        <w:rPr>
          <w:sz w:val="24"/>
        </w:rPr>
        <w:t>и</w:t>
      </w:r>
      <w:r w:rsidRPr="001517D9">
        <w:rPr>
          <w:sz w:val="24"/>
        </w:rPr>
        <w:t xml:space="preserve">ков. – М.: «Сентябрь», 2003. – 204 </w:t>
      </w:r>
      <w:proofErr w:type="gramStart"/>
      <w:r w:rsidRPr="001517D9">
        <w:rPr>
          <w:sz w:val="24"/>
        </w:rPr>
        <w:t>с</w:t>
      </w:r>
      <w:proofErr w:type="gramEnd"/>
      <w:r w:rsidRPr="001517D9">
        <w:rPr>
          <w:sz w:val="24"/>
        </w:rPr>
        <w:t xml:space="preserve">. </w:t>
      </w:r>
    </w:p>
    <w:p w:rsidR="00AC426D" w:rsidRPr="001517D9" w:rsidRDefault="00AC426D" w:rsidP="001517D9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 xml:space="preserve">Леонтович А. </w:t>
      </w:r>
      <w:proofErr w:type="gramStart"/>
      <w:r w:rsidRPr="001517D9">
        <w:rPr>
          <w:sz w:val="24"/>
        </w:rPr>
        <w:t>В.</w:t>
      </w:r>
      <w:proofErr w:type="gramEnd"/>
      <w:r w:rsidRPr="001517D9">
        <w:rPr>
          <w:sz w:val="24"/>
        </w:rPr>
        <w:t xml:space="preserve"> В чем отличие исследовательской деятельности от других видов тво</w:t>
      </w:r>
      <w:r w:rsidRPr="001517D9">
        <w:rPr>
          <w:sz w:val="24"/>
        </w:rPr>
        <w:t>р</w:t>
      </w:r>
      <w:r w:rsidRPr="001517D9">
        <w:rPr>
          <w:sz w:val="24"/>
        </w:rPr>
        <w:t>ческой деятельности? / А. В. Леонтович// Завуч. – 2001.-№ 1. – С 105-107.</w:t>
      </w:r>
    </w:p>
    <w:p w:rsidR="00AC426D" w:rsidRPr="001517D9" w:rsidRDefault="00AC426D" w:rsidP="001517D9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Леонтович А. В. Рекомендации по написанию исследовательской работы / А. В. Лео</w:t>
      </w:r>
      <w:r w:rsidRPr="001517D9">
        <w:rPr>
          <w:sz w:val="24"/>
        </w:rPr>
        <w:t>н</w:t>
      </w:r>
      <w:r w:rsidRPr="001517D9">
        <w:rPr>
          <w:sz w:val="24"/>
        </w:rPr>
        <w:t>тович // Завуч. – 2001. - № 1. – С. 102-105.</w:t>
      </w:r>
    </w:p>
    <w:p w:rsidR="00AC426D" w:rsidRPr="001517D9" w:rsidRDefault="00AC426D" w:rsidP="001517D9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517D9">
        <w:rPr>
          <w:rFonts w:ascii="Times New Roman" w:hAnsi="Times New Roman" w:cs="Times New Roman"/>
          <w:sz w:val="24"/>
          <w:szCs w:val="24"/>
        </w:rPr>
        <w:t>Масленникова, А. В. Материалы для проведения спецкурса « основы исследовател</w:t>
      </w:r>
      <w:r w:rsidRPr="001517D9">
        <w:rPr>
          <w:rFonts w:ascii="Times New Roman" w:hAnsi="Times New Roman" w:cs="Times New Roman"/>
          <w:sz w:val="24"/>
          <w:szCs w:val="24"/>
        </w:rPr>
        <w:t>ь</w:t>
      </w:r>
      <w:r w:rsidRPr="001517D9">
        <w:rPr>
          <w:rFonts w:ascii="Times New Roman" w:hAnsi="Times New Roman" w:cs="Times New Roman"/>
          <w:sz w:val="24"/>
          <w:szCs w:val="24"/>
        </w:rPr>
        <w:t>ской деятельности учащихся» / А. В. Масленникова // Практика администр</w:t>
      </w:r>
      <w:r w:rsidRPr="001517D9">
        <w:rPr>
          <w:rFonts w:ascii="Times New Roman" w:hAnsi="Times New Roman" w:cs="Times New Roman"/>
          <w:sz w:val="24"/>
          <w:szCs w:val="24"/>
        </w:rPr>
        <w:t>а</w:t>
      </w:r>
      <w:r w:rsidRPr="001517D9">
        <w:rPr>
          <w:rFonts w:ascii="Times New Roman" w:hAnsi="Times New Roman" w:cs="Times New Roman"/>
          <w:sz w:val="24"/>
          <w:szCs w:val="24"/>
        </w:rPr>
        <w:t>тивной работы в школе. – 2004. - № 5. – С. 51-60</w:t>
      </w:r>
    </w:p>
    <w:p w:rsidR="00AC426D" w:rsidRPr="001517D9" w:rsidRDefault="00AC426D" w:rsidP="001517D9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eastAsia="Times New Roman"/>
          <w:sz w:val="24"/>
          <w:lang w:eastAsia="ru-RU"/>
        </w:rPr>
      </w:pPr>
      <w:r w:rsidRPr="001517D9">
        <w:rPr>
          <w:rFonts w:eastAsia="Times New Roman"/>
          <w:sz w:val="24"/>
          <w:lang w:eastAsia="ru-RU"/>
        </w:rPr>
        <w:t>Бычков А.В.  Метод проектов в современной школе. – М., 2000.</w:t>
      </w:r>
    </w:p>
    <w:p w:rsidR="00AC426D" w:rsidRPr="001517D9" w:rsidRDefault="00AC426D" w:rsidP="001517D9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eastAsia="Times New Roman"/>
          <w:sz w:val="24"/>
          <w:lang w:eastAsia="ru-RU"/>
        </w:rPr>
      </w:pPr>
      <w:r w:rsidRPr="001517D9">
        <w:rPr>
          <w:rFonts w:eastAsia="Times New Roman"/>
          <w:sz w:val="24"/>
          <w:lang w:eastAsia="ru-RU"/>
        </w:rPr>
        <w:t>Ларина Э.С. Информатика 9-11 классы проектная деятельность учащихся. Волг</w:t>
      </w:r>
      <w:r w:rsidRPr="001517D9">
        <w:rPr>
          <w:rFonts w:eastAsia="Times New Roman"/>
          <w:sz w:val="24"/>
          <w:lang w:eastAsia="ru-RU"/>
        </w:rPr>
        <w:t>о</w:t>
      </w:r>
      <w:r w:rsidRPr="001517D9">
        <w:rPr>
          <w:rFonts w:eastAsia="Times New Roman"/>
          <w:sz w:val="24"/>
          <w:lang w:eastAsia="ru-RU"/>
        </w:rPr>
        <w:t>град</w:t>
      </w:r>
      <w:r w:rsidR="00980F13" w:rsidRPr="001517D9">
        <w:rPr>
          <w:rFonts w:eastAsia="Times New Roman"/>
          <w:sz w:val="24"/>
          <w:lang w:eastAsia="ru-RU"/>
        </w:rPr>
        <w:t>,</w:t>
      </w:r>
      <w:r w:rsidRPr="001517D9">
        <w:rPr>
          <w:rFonts w:eastAsia="Times New Roman"/>
          <w:sz w:val="24"/>
          <w:lang w:eastAsia="ru-RU"/>
        </w:rPr>
        <w:t xml:space="preserve"> 2009</w:t>
      </w:r>
      <w:r w:rsidR="00980F13" w:rsidRPr="001517D9">
        <w:rPr>
          <w:rFonts w:eastAsia="Times New Roman"/>
          <w:sz w:val="24"/>
          <w:lang w:eastAsia="ru-RU"/>
        </w:rPr>
        <w:t>.</w:t>
      </w:r>
    </w:p>
    <w:p w:rsidR="00AC426D" w:rsidRPr="001517D9" w:rsidRDefault="00AC426D" w:rsidP="001517D9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eastAsia="Times New Roman"/>
          <w:sz w:val="24"/>
          <w:lang w:eastAsia="ru-RU"/>
        </w:rPr>
      </w:pPr>
      <w:proofErr w:type="spellStart"/>
      <w:r w:rsidRPr="001517D9">
        <w:rPr>
          <w:rFonts w:eastAsia="Times New Roman"/>
          <w:sz w:val="24"/>
          <w:lang w:eastAsia="ru-RU"/>
        </w:rPr>
        <w:t>Ястребцева</w:t>
      </w:r>
      <w:proofErr w:type="spellEnd"/>
      <w:r w:rsidRPr="001517D9">
        <w:rPr>
          <w:rFonts w:eastAsia="Times New Roman"/>
          <w:sz w:val="24"/>
          <w:lang w:eastAsia="ru-RU"/>
        </w:rPr>
        <w:t xml:space="preserve"> Е.Н. «Обучение для будущего». М.:</w:t>
      </w:r>
      <w:r w:rsidRPr="001517D9">
        <w:rPr>
          <w:rFonts w:eastAsia="Times New Roman"/>
          <w:sz w:val="24"/>
          <w:lang w:val="en-US" w:eastAsia="ru-RU"/>
        </w:rPr>
        <w:t>IntelCorporation</w:t>
      </w:r>
      <w:r w:rsidR="00756638" w:rsidRPr="001517D9">
        <w:rPr>
          <w:rFonts w:eastAsia="Times New Roman"/>
          <w:sz w:val="24"/>
          <w:lang w:eastAsia="ru-RU"/>
        </w:rPr>
        <w:t>, 2003</w:t>
      </w:r>
      <w:r w:rsidRPr="001517D9">
        <w:rPr>
          <w:rFonts w:eastAsia="Times New Roman"/>
          <w:sz w:val="24"/>
          <w:lang w:eastAsia="ru-RU"/>
        </w:rPr>
        <w:t>.</w:t>
      </w:r>
    </w:p>
    <w:p w:rsidR="00980F13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>Изменения в Российском образовании и преобразования в обществе требуют от школьн</w:t>
      </w:r>
      <w:r w:rsidRPr="001517D9">
        <w:rPr>
          <w:sz w:val="24"/>
        </w:rPr>
        <w:t>о</w:t>
      </w:r>
      <w:r w:rsidRPr="001517D9">
        <w:rPr>
          <w:sz w:val="24"/>
        </w:rPr>
        <w:t>го педагога нового подхода к процессу обучения. В современных условиях жизни не до</w:t>
      </w:r>
      <w:r w:rsidRPr="001517D9">
        <w:rPr>
          <w:sz w:val="24"/>
        </w:rPr>
        <w:t>с</w:t>
      </w:r>
      <w:r w:rsidRPr="001517D9">
        <w:rPr>
          <w:sz w:val="24"/>
        </w:rPr>
        <w:lastRenderedPageBreak/>
        <w:t>таточно просто владеть набором знаний, умений и навыков, надо уметь их приобр</w:t>
      </w:r>
      <w:r w:rsidRPr="001517D9">
        <w:rPr>
          <w:sz w:val="24"/>
        </w:rPr>
        <w:t>е</w:t>
      </w:r>
      <w:r w:rsidRPr="001517D9">
        <w:rPr>
          <w:sz w:val="24"/>
        </w:rPr>
        <w:t>тать все в большем объёме, уметь применять их в реальной жизни, реальной ситуации.</w:t>
      </w:r>
    </w:p>
    <w:p w:rsidR="00A46433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>Проектная деятельность ставит в центр образовательной системы личность ребенка, ра</w:t>
      </w:r>
      <w:r w:rsidRPr="001517D9">
        <w:rPr>
          <w:sz w:val="24"/>
        </w:rPr>
        <w:t>с</w:t>
      </w:r>
      <w:r w:rsidRPr="001517D9">
        <w:rPr>
          <w:sz w:val="24"/>
        </w:rPr>
        <w:t xml:space="preserve">крытие его творческого потенциала. </w:t>
      </w:r>
      <w:r w:rsidRPr="001517D9">
        <w:rPr>
          <w:i/>
          <w:sz w:val="24"/>
        </w:rPr>
        <w:t>Проектная деятельность</w:t>
      </w:r>
      <w:r w:rsidRPr="001517D9">
        <w:rPr>
          <w:sz w:val="24"/>
        </w:rPr>
        <w:t xml:space="preserve"> – это совместная познав</w:t>
      </w:r>
      <w:r w:rsidRPr="001517D9">
        <w:rPr>
          <w:sz w:val="24"/>
        </w:rPr>
        <w:t>а</w:t>
      </w:r>
      <w:r w:rsidRPr="001517D9">
        <w:rPr>
          <w:sz w:val="24"/>
        </w:rPr>
        <w:t>тельная, творческая деятельность учащихся, направленная на овладение ими при</w:t>
      </w:r>
      <w:r w:rsidRPr="001517D9">
        <w:rPr>
          <w:sz w:val="24"/>
        </w:rPr>
        <w:t>ё</w:t>
      </w:r>
      <w:r w:rsidRPr="001517D9">
        <w:rPr>
          <w:sz w:val="24"/>
        </w:rPr>
        <w:t>мами самостоятельного достижения поставленной познавательной задачи, удовлетворение п</w:t>
      </w:r>
      <w:r w:rsidRPr="001517D9">
        <w:rPr>
          <w:sz w:val="24"/>
        </w:rPr>
        <w:t>о</w:t>
      </w:r>
      <w:r w:rsidRPr="001517D9">
        <w:rPr>
          <w:sz w:val="24"/>
        </w:rPr>
        <w:t>знавательных потребностей, стимулирующая самореализацию и развитие личностно зн</w:t>
      </w:r>
      <w:r w:rsidRPr="001517D9">
        <w:rPr>
          <w:sz w:val="24"/>
        </w:rPr>
        <w:t>а</w:t>
      </w:r>
      <w:r w:rsidRPr="001517D9">
        <w:rPr>
          <w:sz w:val="24"/>
        </w:rPr>
        <w:t>чимых каче</w:t>
      </w:r>
      <w:proofErr w:type="gramStart"/>
      <w:r w:rsidRPr="001517D9">
        <w:rPr>
          <w:sz w:val="24"/>
        </w:rPr>
        <w:t>ств в пр</w:t>
      </w:r>
      <w:proofErr w:type="gramEnd"/>
      <w:r w:rsidRPr="001517D9">
        <w:rPr>
          <w:sz w:val="24"/>
        </w:rPr>
        <w:t>оцессе выполнения учебного проекта.</w:t>
      </w:r>
    </w:p>
    <w:p w:rsidR="00A46433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 xml:space="preserve">Проектная деятельность позволяет выйти за рамки объема школьных предметов, провести </w:t>
      </w:r>
      <w:proofErr w:type="spellStart"/>
      <w:r w:rsidRPr="001517D9">
        <w:rPr>
          <w:i/>
          <w:sz w:val="24"/>
        </w:rPr>
        <w:t>межпредметные</w:t>
      </w:r>
      <w:proofErr w:type="spellEnd"/>
      <w:r w:rsidRPr="001517D9">
        <w:rPr>
          <w:i/>
          <w:sz w:val="24"/>
        </w:rPr>
        <w:t xml:space="preserve"> связи</w:t>
      </w:r>
      <w:r w:rsidRPr="001517D9">
        <w:rPr>
          <w:sz w:val="24"/>
        </w:rPr>
        <w:t>, соединить имеющийся жизненный опыт с новыми знаниями, в</w:t>
      </w:r>
      <w:r w:rsidRPr="001517D9">
        <w:rPr>
          <w:sz w:val="24"/>
        </w:rPr>
        <w:t>ы</w:t>
      </w:r>
      <w:r w:rsidRPr="001517D9">
        <w:rPr>
          <w:sz w:val="24"/>
        </w:rPr>
        <w:t>брать активную жизненную позицию, максимально реализовать имеющиеся творческие во</w:t>
      </w:r>
      <w:r w:rsidRPr="001517D9">
        <w:rPr>
          <w:sz w:val="24"/>
        </w:rPr>
        <w:t>з</w:t>
      </w:r>
      <w:r w:rsidRPr="001517D9">
        <w:rPr>
          <w:sz w:val="24"/>
        </w:rPr>
        <w:t>можности.</w:t>
      </w:r>
    </w:p>
    <w:p w:rsidR="00A46433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>Участие в проектной деятельности позволяет организовать совместную деятельность учащихся и родителей, а также увеличить возможности максимальной самореализ</w:t>
      </w:r>
      <w:r w:rsidRPr="001517D9">
        <w:rPr>
          <w:sz w:val="24"/>
        </w:rPr>
        <w:t>а</w:t>
      </w:r>
      <w:r w:rsidRPr="001517D9">
        <w:rPr>
          <w:sz w:val="24"/>
        </w:rPr>
        <w:t>ции каждого ученика.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 xml:space="preserve">Программа проектной деятельности направлена на овладение </w:t>
      </w:r>
      <w:proofErr w:type="gramStart"/>
      <w:r w:rsidRPr="001517D9">
        <w:rPr>
          <w:sz w:val="24"/>
        </w:rPr>
        <w:t>обучающимися</w:t>
      </w:r>
      <w:proofErr w:type="gramEnd"/>
      <w:r w:rsidRPr="001517D9">
        <w:rPr>
          <w:sz w:val="24"/>
        </w:rPr>
        <w:t xml:space="preserve"> совокупн</w:t>
      </w:r>
      <w:r w:rsidRPr="001517D9">
        <w:rPr>
          <w:sz w:val="24"/>
        </w:rPr>
        <w:t>о</w:t>
      </w:r>
      <w:r w:rsidRPr="001517D9">
        <w:rPr>
          <w:sz w:val="24"/>
        </w:rPr>
        <w:t>стью учебно-познавательных приемов и практических действий для решения личн</w:t>
      </w:r>
      <w:r w:rsidRPr="001517D9">
        <w:rPr>
          <w:sz w:val="24"/>
        </w:rPr>
        <w:t>о</w:t>
      </w:r>
      <w:r w:rsidRPr="001517D9">
        <w:rPr>
          <w:sz w:val="24"/>
        </w:rPr>
        <w:t xml:space="preserve">стно и социально значимых задач и </w:t>
      </w:r>
      <w:r w:rsidRPr="001517D9">
        <w:rPr>
          <w:bCs/>
          <w:sz w:val="24"/>
        </w:rPr>
        <w:t>нахождения путей разрешения проблемных вопросов</w:t>
      </w:r>
      <w:r w:rsidRPr="001517D9">
        <w:rPr>
          <w:sz w:val="24"/>
        </w:rPr>
        <w:t xml:space="preserve"> п</w:t>
      </w:r>
      <w:r w:rsidRPr="001517D9">
        <w:rPr>
          <w:sz w:val="24"/>
        </w:rPr>
        <w:t>о</w:t>
      </w:r>
      <w:r w:rsidRPr="001517D9">
        <w:rPr>
          <w:sz w:val="24"/>
        </w:rPr>
        <w:t>средством самостоятельных де</w:t>
      </w:r>
      <w:r w:rsidRPr="001517D9">
        <w:rPr>
          <w:sz w:val="24"/>
        </w:rPr>
        <w:t>й</w:t>
      </w:r>
      <w:r w:rsidRPr="001517D9">
        <w:rPr>
          <w:sz w:val="24"/>
        </w:rPr>
        <w:t xml:space="preserve">ствий. </w:t>
      </w:r>
    </w:p>
    <w:p w:rsidR="00AA1FBB" w:rsidRPr="001517D9" w:rsidRDefault="00AA1FBB" w:rsidP="001517D9">
      <w:pPr>
        <w:pStyle w:val="a3"/>
        <w:tabs>
          <w:tab w:val="left" w:pos="284"/>
        </w:tabs>
        <w:spacing w:before="0" w:beforeAutospacing="0" w:after="0" w:afterAutospacing="0"/>
        <w:rPr>
          <w:rStyle w:val="a5"/>
          <w:i/>
        </w:rPr>
      </w:pPr>
    </w:p>
    <w:p w:rsidR="00FE6536" w:rsidRPr="001517D9" w:rsidRDefault="00AC426D" w:rsidP="001517D9">
      <w:pPr>
        <w:pStyle w:val="a3"/>
        <w:tabs>
          <w:tab w:val="left" w:pos="284"/>
        </w:tabs>
        <w:spacing w:before="0" w:beforeAutospacing="0" w:after="0" w:afterAutospacing="0"/>
        <w:rPr>
          <w:rStyle w:val="a5"/>
        </w:rPr>
      </w:pPr>
      <w:r w:rsidRPr="001517D9">
        <w:rPr>
          <w:rStyle w:val="a5"/>
          <w:i/>
        </w:rPr>
        <w:t>Це</w:t>
      </w:r>
      <w:r w:rsidR="00873A2F" w:rsidRPr="001517D9">
        <w:rPr>
          <w:rStyle w:val="a5"/>
          <w:i/>
        </w:rPr>
        <w:t>ли</w:t>
      </w:r>
      <w:r w:rsidRPr="001517D9">
        <w:rPr>
          <w:rStyle w:val="a5"/>
        </w:rPr>
        <w:t xml:space="preserve">: </w:t>
      </w:r>
    </w:p>
    <w:p w:rsidR="00FE6536" w:rsidRPr="001517D9" w:rsidRDefault="00FE6536" w:rsidP="001517D9"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0000"/>
          <w:sz w:val="24"/>
          <w:lang w:eastAsia="ru-RU"/>
        </w:rPr>
      </w:pPr>
      <w:r w:rsidRPr="001517D9">
        <w:rPr>
          <w:color w:val="000000"/>
          <w:sz w:val="24"/>
          <w:lang w:eastAsia="ru-RU"/>
        </w:rPr>
        <w:t>обучение основам проектной деятельности;</w:t>
      </w:r>
    </w:p>
    <w:p w:rsidR="00FE6536" w:rsidRPr="001517D9" w:rsidRDefault="00FE6536" w:rsidP="001517D9"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0000"/>
          <w:sz w:val="24"/>
          <w:lang w:eastAsia="ru-RU"/>
        </w:rPr>
      </w:pPr>
      <w:r w:rsidRPr="001517D9">
        <w:rPr>
          <w:color w:val="000000"/>
          <w:sz w:val="24"/>
          <w:lang w:eastAsia="ru-RU"/>
        </w:rPr>
        <w:t>приобретение опыта проектной деятельности при работе с информационными объект</w:t>
      </w:r>
      <w:r w:rsidRPr="001517D9">
        <w:rPr>
          <w:color w:val="000000"/>
          <w:sz w:val="24"/>
          <w:lang w:eastAsia="ru-RU"/>
        </w:rPr>
        <w:t>а</w:t>
      </w:r>
      <w:r w:rsidRPr="001517D9">
        <w:rPr>
          <w:color w:val="000000"/>
          <w:sz w:val="24"/>
          <w:lang w:eastAsia="ru-RU"/>
        </w:rPr>
        <w:t>ми ра</w:t>
      </w:r>
      <w:r w:rsidRPr="001517D9">
        <w:rPr>
          <w:color w:val="000000"/>
          <w:sz w:val="24"/>
          <w:lang w:eastAsia="ru-RU"/>
        </w:rPr>
        <w:t>з</w:t>
      </w:r>
      <w:r w:rsidRPr="001517D9">
        <w:rPr>
          <w:color w:val="000000"/>
          <w:sz w:val="24"/>
          <w:lang w:eastAsia="ru-RU"/>
        </w:rPr>
        <w:t>личного типа с помощью современных программных средств;</w:t>
      </w:r>
    </w:p>
    <w:p w:rsidR="00FE6536" w:rsidRPr="001517D9" w:rsidRDefault="00FE6536" w:rsidP="001517D9"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0000"/>
          <w:sz w:val="24"/>
          <w:lang w:eastAsia="ru-RU"/>
        </w:rPr>
      </w:pPr>
      <w:r w:rsidRPr="001517D9">
        <w:rPr>
          <w:color w:val="000000"/>
          <w:sz w:val="24"/>
          <w:lang w:eastAsia="ru-RU"/>
        </w:rPr>
        <w:t>формирование навыка коллективной реализации информационных проектов и инфо</w:t>
      </w:r>
      <w:r w:rsidRPr="001517D9">
        <w:rPr>
          <w:color w:val="000000"/>
          <w:sz w:val="24"/>
          <w:lang w:eastAsia="ru-RU"/>
        </w:rPr>
        <w:t>р</w:t>
      </w:r>
      <w:r w:rsidRPr="001517D9">
        <w:rPr>
          <w:color w:val="000000"/>
          <w:sz w:val="24"/>
          <w:lang w:eastAsia="ru-RU"/>
        </w:rPr>
        <w:t>мационной деятельности в различных сферах человеческой деятельности, востреб</w:t>
      </w:r>
      <w:r w:rsidRPr="001517D9">
        <w:rPr>
          <w:color w:val="000000"/>
          <w:sz w:val="24"/>
          <w:lang w:eastAsia="ru-RU"/>
        </w:rPr>
        <w:t>о</w:t>
      </w:r>
      <w:r w:rsidRPr="001517D9">
        <w:rPr>
          <w:color w:val="000000"/>
          <w:sz w:val="24"/>
          <w:lang w:eastAsia="ru-RU"/>
        </w:rPr>
        <w:t>ванных на рынке труда.</w:t>
      </w:r>
    </w:p>
    <w:p w:rsidR="00AC426D" w:rsidRPr="001517D9" w:rsidRDefault="00AC426D" w:rsidP="001517D9">
      <w:pPr>
        <w:tabs>
          <w:tab w:val="left" w:pos="284"/>
        </w:tabs>
        <w:rPr>
          <w:b/>
          <w:bCs/>
          <w:i/>
          <w:sz w:val="24"/>
        </w:rPr>
      </w:pPr>
      <w:r w:rsidRPr="001517D9">
        <w:rPr>
          <w:b/>
          <w:bCs/>
          <w:i/>
          <w:sz w:val="24"/>
        </w:rPr>
        <w:t>Задачи</w:t>
      </w:r>
      <w:r w:rsidRPr="001517D9">
        <w:rPr>
          <w:b/>
          <w:bCs/>
          <w:sz w:val="24"/>
        </w:rPr>
        <w:t>:</w:t>
      </w:r>
    </w:p>
    <w:p w:rsidR="00AC426D" w:rsidRPr="001517D9" w:rsidRDefault="00AC426D" w:rsidP="001517D9">
      <w:pPr>
        <w:pStyle w:val="a7"/>
        <w:tabs>
          <w:tab w:val="left" w:pos="284"/>
        </w:tabs>
        <w:spacing w:after="0"/>
        <w:rPr>
          <w:i/>
        </w:rPr>
      </w:pPr>
      <w:r w:rsidRPr="001517D9">
        <w:rPr>
          <w:i/>
        </w:rPr>
        <w:t>Образовательные:</w:t>
      </w:r>
    </w:p>
    <w:p w:rsidR="00AC426D" w:rsidRPr="001517D9" w:rsidRDefault="00AC426D" w:rsidP="001517D9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Познакомить с понятием «проектная деятельность», видами проектов.</w:t>
      </w:r>
    </w:p>
    <w:p w:rsidR="00AC426D" w:rsidRPr="001517D9" w:rsidRDefault="00AC426D" w:rsidP="001517D9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Научить формулировать проблемы, ставить проблемные вопросы.</w:t>
      </w:r>
    </w:p>
    <w:p w:rsidR="00AC426D" w:rsidRPr="001517D9" w:rsidRDefault="00AC426D" w:rsidP="001517D9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Научить работать с различными источниками информации.</w:t>
      </w:r>
    </w:p>
    <w:p w:rsidR="00AC426D" w:rsidRPr="001517D9" w:rsidRDefault="00AC426D" w:rsidP="001517D9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Научить способам первичной обработки информации.</w:t>
      </w:r>
    </w:p>
    <w:p w:rsidR="00AC426D" w:rsidRPr="001517D9" w:rsidRDefault="00AC426D" w:rsidP="001517D9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Научить наблюдать, экспериментировать и оформлять результаты.</w:t>
      </w:r>
    </w:p>
    <w:p w:rsidR="00AC426D" w:rsidRPr="001517D9" w:rsidRDefault="00AC426D" w:rsidP="001517D9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Научить работать в группе, команде.</w:t>
      </w:r>
    </w:p>
    <w:p w:rsidR="00AC426D" w:rsidRPr="001517D9" w:rsidRDefault="00AC426D" w:rsidP="001517D9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Научить оценивать свои и чужие результаты.</w:t>
      </w:r>
    </w:p>
    <w:p w:rsidR="00AC426D" w:rsidRPr="001517D9" w:rsidRDefault="00AC426D" w:rsidP="001517D9">
      <w:pPr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Познакомить с разными видами представления результатов своей деятельности.</w:t>
      </w:r>
    </w:p>
    <w:p w:rsidR="00AC426D" w:rsidRPr="001517D9" w:rsidRDefault="00AC426D" w:rsidP="001517D9">
      <w:pPr>
        <w:tabs>
          <w:tab w:val="left" w:pos="284"/>
        </w:tabs>
        <w:rPr>
          <w:i/>
          <w:sz w:val="24"/>
        </w:rPr>
      </w:pPr>
      <w:r w:rsidRPr="001517D9">
        <w:rPr>
          <w:i/>
          <w:sz w:val="24"/>
        </w:rPr>
        <w:t>Воспитательные, развивающие:</w:t>
      </w:r>
    </w:p>
    <w:p w:rsidR="00AC426D" w:rsidRPr="001517D9" w:rsidRDefault="00AC426D" w:rsidP="001517D9">
      <w:pPr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Способствовать повышению личной уверенности  у каждого участника проектного обучения, его самореализации и рефлексии;</w:t>
      </w:r>
    </w:p>
    <w:p w:rsidR="00AC426D" w:rsidRPr="001517D9" w:rsidRDefault="00FE6536" w:rsidP="001517D9">
      <w:pPr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 xml:space="preserve">Развивать у </w:t>
      </w:r>
      <w:r w:rsidR="00AC426D" w:rsidRPr="001517D9">
        <w:rPr>
          <w:sz w:val="24"/>
        </w:rPr>
        <w:t>учащихся сознание значимости коллективной работы для получения р</w:t>
      </w:r>
      <w:r w:rsidR="00AC426D" w:rsidRPr="001517D9">
        <w:rPr>
          <w:sz w:val="24"/>
        </w:rPr>
        <w:t>е</w:t>
      </w:r>
      <w:r w:rsidR="00AC426D" w:rsidRPr="001517D9">
        <w:rPr>
          <w:sz w:val="24"/>
        </w:rPr>
        <w:t>зультата, роли сотрудничества, совместной деятельности в процессе выполнения творч</w:t>
      </w:r>
      <w:r w:rsidR="00AC426D" w:rsidRPr="001517D9">
        <w:rPr>
          <w:sz w:val="24"/>
        </w:rPr>
        <w:t>е</w:t>
      </w:r>
      <w:r w:rsidR="00AC426D" w:rsidRPr="001517D9">
        <w:rPr>
          <w:sz w:val="24"/>
        </w:rPr>
        <w:t>ских заданий; вдохновлять детей на развитие коммуникабельности.</w:t>
      </w:r>
    </w:p>
    <w:p w:rsidR="00AC426D" w:rsidRPr="001517D9" w:rsidRDefault="00AC426D" w:rsidP="001517D9">
      <w:pPr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Развивать исследовательские умения.</w:t>
      </w:r>
    </w:p>
    <w:p w:rsidR="00AC426D" w:rsidRPr="001517D9" w:rsidRDefault="00AC426D" w:rsidP="001517D9">
      <w:pPr>
        <w:pStyle w:val="a3"/>
        <w:tabs>
          <w:tab w:val="left" w:pos="284"/>
        </w:tabs>
        <w:spacing w:before="0" w:beforeAutospacing="0" w:after="0" w:afterAutospacing="0"/>
        <w:rPr>
          <w:i/>
        </w:rPr>
      </w:pPr>
      <w:r w:rsidRPr="001517D9">
        <w:t>Работа над проектом предваряется необходимым этапом – работой над темой, в процессе которого детям предлагается собирать самую разную информацию по общей т</w:t>
      </w:r>
      <w:r w:rsidRPr="001517D9">
        <w:t>е</w:t>
      </w:r>
      <w:r w:rsidRPr="001517D9">
        <w:t>ме. При этом дети сами выбирают, что именно они хотели бы узнать в рамках данной т</w:t>
      </w:r>
      <w:r w:rsidRPr="001517D9">
        <w:t>е</w:t>
      </w:r>
      <w:r w:rsidRPr="001517D9">
        <w:t>мы. При дальнейшей работе над проектами составленная общая энциклопедия или картотека м</w:t>
      </w:r>
      <w:r w:rsidRPr="001517D9">
        <w:t>о</w:t>
      </w:r>
      <w:r w:rsidRPr="001517D9">
        <w:t xml:space="preserve">жет служить одним из основных источников по теме. </w:t>
      </w:r>
      <w:r w:rsidR="00FE6536" w:rsidRPr="001517D9">
        <w:br/>
      </w:r>
      <w:r w:rsidRPr="001517D9">
        <w:rPr>
          <w:i/>
        </w:rPr>
        <w:t>Предлагаемый порядок действий:</w:t>
      </w:r>
    </w:p>
    <w:p w:rsidR="00AC426D" w:rsidRPr="001517D9" w:rsidRDefault="00AC426D" w:rsidP="001517D9">
      <w:pPr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Знакомство класса с темой.</w:t>
      </w:r>
    </w:p>
    <w:p w:rsidR="00AC426D" w:rsidRPr="001517D9" w:rsidRDefault="00AC426D" w:rsidP="001517D9">
      <w:pPr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 xml:space="preserve">Выбор </w:t>
      </w:r>
      <w:proofErr w:type="spellStart"/>
      <w:r w:rsidRPr="001517D9">
        <w:rPr>
          <w:sz w:val="24"/>
        </w:rPr>
        <w:t>подтем</w:t>
      </w:r>
      <w:proofErr w:type="spellEnd"/>
      <w:r w:rsidRPr="001517D9">
        <w:rPr>
          <w:sz w:val="24"/>
        </w:rPr>
        <w:t xml:space="preserve"> (областей знания).</w:t>
      </w:r>
    </w:p>
    <w:p w:rsidR="00AC426D" w:rsidRPr="001517D9" w:rsidRDefault="00AC426D" w:rsidP="001517D9">
      <w:pPr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lastRenderedPageBreak/>
        <w:t>Сбор информации.</w:t>
      </w:r>
    </w:p>
    <w:p w:rsidR="00AC426D" w:rsidRPr="001517D9" w:rsidRDefault="00AC426D" w:rsidP="001517D9">
      <w:pPr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Выбор проектов.</w:t>
      </w:r>
    </w:p>
    <w:p w:rsidR="00AC426D" w:rsidRPr="001517D9" w:rsidRDefault="00AC426D" w:rsidP="001517D9">
      <w:pPr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Работа над проектами.</w:t>
      </w:r>
    </w:p>
    <w:p w:rsidR="00AC426D" w:rsidRPr="001517D9" w:rsidRDefault="00AC426D" w:rsidP="001517D9">
      <w:pPr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sz w:val="24"/>
        </w:rPr>
      </w:pPr>
      <w:r w:rsidRPr="001517D9">
        <w:rPr>
          <w:sz w:val="24"/>
        </w:rPr>
        <w:t>Презентации (видеоролики) проектов.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b/>
          <w:i/>
          <w:sz w:val="24"/>
        </w:rPr>
        <w:t>Этапы проектной деятельности</w:t>
      </w:r>
      <w:r w:rsidRPr="001517D9">
        <w:rPr>
          <w:sz w:val="24"/>
        </w:rPr>
        <w:t xml:space="preserve">: 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>•    Определение тематического поля и темы проекта, поиск и анализ проблемы, постано</w:t>
      </w:r>
      <w:r w:rsidRPr="001517D9">
        <w:rPr>
          <w:sz w:val="24"/>
        </w:rPr>
        <w:t>в</w:t>
      </w:r>
      <w:r w:rsidRPr="001517D9">
        <w:rPr>
          <w:sz w:val="24"/>
        </w:rPr>
        <w:t>ка ц</w:t>
      </w:r>
      <w:r w:rsidRPr="001517D9">
        <w:rPr>
          <w:sz w:val="24"/>
        </w:rPr>
        <w:t>е</w:t>
      </w:r>
      <w:r w:rsidRPr="001517D9">
        <w:rPr>
          <w:sz w:val="24"/>
        </w:rPr>
        <w:t xml:space="preserve">ли проекта, выбор названия проекта. 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>•    Обсуждение возможных вариантов, сравнение предполагаемых стратегий, выбор сп</w:t>
      </w:r>
      <w:r w:rsidRPr="001517D9">
        <w:rPr>
          <w:sz w:val="24"/>
        </w:rPr>
        <w:t>о</w:t>
      </w:r>
      <w:r w:rsidRPr="001517D9">
        <w:rPr>
          <w:sz w:val="24"/>
        </w:rPr>
        <w:t>собов, сбор и изучение информации, определение формы продукта и требований к пр</w:t>
      </w:r>
      <w:r w:rsidRPr="001517D9">
        <w:rPr>
          <w:sz w:val="24"/>
        </w:rPr>
        <w:t>о</w:t>
      </w:r>
      <w:r w:rsidRPr="001517D9">
        <w:rPr>
          <w:sz w:val="24"/>
        </w:rPr>
        <w:t>дукту, составление плана работы, распределение обязанностей.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>•    Выполнение запланированных технологических операций, внесение необходимых и</w:t>
      </w:r>
      <w:r w:rsidRPr="001517D9">
        <w:rPr>
          <w:sz w:val="24"/>
        </w:rPr>
        <w:t>з</w:t>
      </w:r>
      <w:r w:rsidRPr="001517D9">
        <w:rPr>
          <w:sz w:val="24"/>
        </w:rPr>
        <w:t>мен</w:t>
      </w:r>
      <w:r w:rsidRPr="001517D9">
        <w:rPr>
          <w:sz w:val="24"/>
        </w:rPr>
        <w:t>е</w:t>
      </w:r>
      <w:r w:rsidRPr="001517D9">
        <w:rPr>
          <w:sz w:val="24"/>
        </w:rPr>
        <w:t>ний.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>•    Подготовка и защита презентации.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>•    Анализ результатов выполнения проекта, оценка качества выполнения проекта.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</w:p>
    <w:p w:rsidR="00AC426D" w:rsidRPr="001517D9" w:rsidRDefault="00AC426D" w:rsidP="001517D9">
      <w:pPr>
        <w:tabs>
          <w:tab w:val="left" w:pos="284"/>
        </w:tabs>
        <w:rPr>
          <w:b/>
          <w:sz w:val="24"/>
        </w:rPr>
      </w:pPr>
      <w:r w:rsidRPr="001517D9">
        <w:rPr>
          <w:b/>
          <w:i/>
          <w:sz w:val="24"/>
        </w:rPr>
        <w:t>Технологии, методики</w:t>
      </w:r>
      <w:r w:rsidRPr="001517D9">
        <w:rPr>
          <w:b/>
          <w:sz w:val="24"/>
        </w:rPr>
        <w:t xml:space="preserve">: </w:t>
      </w:r>
    </w:p>
    <w:p w:rsidR="00AC426D" w:rsidRPr="001517D9" w:rsidRDefault="00AC426D" w:rsidP="001517D9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 w:rsidRPr="001517D9">
        <w:rPr>
          <w:sz w:val="24"/>
        </w:rPr>
        <w:t>уровневая дифференциация;</w:t>
      </w:r>
    </w:p>
    <w:p w:rsidR="00AC426D" w:rsidRPr="001517D9" w:rsidRDefault="00AC426D" w:rsidP="001517D9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 w:rsidRPr="001517D9">
        <w:rPr>
          <w:sz w:val="24"/>
        </w:rPr>
        <w:t>проблемное обучение;</w:t>
      </w:r>
    </w:p>
    <w:p w:rsidR="00AC426D" w:rsidRPr="001517D9" w:rsidRDefault="00AC426D" w:rsidP="001517D9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 w:rsidRPr="001517D9">
        <w:rPr>
          <w:sz w:val="24"/>
        </w:rPr>
        <w:t>моделирующая деятельность;</w:t>
      </w:r>
    </w:p>
    <w:p w:rsidR="00AC426D" w:rsidRPr="001517D9" w:rsidRDefault="00AC426D" w:rsidP="001517D9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 w:rsidRPr="001517D9">
        <w:rPr>
          <w:sz w:val="24"/>
        </w:rPr>
        <w:t>поисковая деятельность;</w:t>
      </w:r>
    </w:p>
    <w:p w:rsidR="00AC426D" w:rsidRPr="001517D9" w:rsidRDefault="00AC426D" w:rsidP="001517D9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r w:rsidRPr="001517D9">
        <w:rPr>
          <w:sz w:val="24"/>
        </w:rPr>
        <w:t>информационно-коммуникационные технологии;</w:t>
      </w:r>
    </w:p>
    <w:p w:rsidR="00AC426D" w:rsidRPr="001517D9" w:rsidRDefault="00AC426D" w:rsidP="001517D9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</w:rPr>
      </w:pPr>
      <w:proofErr w:type="spellStart"/>
      <w:r w:rsidRPr="001517D9">
        <w:rPr>
          <w:sz w:val="24"/>
        </w:rPr>
        <w:t>здоровьесберегающие</w:t>
      </w:r>
      <w:proofErr w:type="spellEnd"/>
      <w:r w:rsidRPr="001517D9">
        <w:rPr>
          <w:sz w:val="24"/>
        </w:rPr>
        <w:t xml:space="preserve"> технологии;</w:t>
      </w:r>
    </w:p>
    <w:p w:rsidR="00AC426D" w:rsidRPr="001517D9" w:rsidRDefault="00AC426D" w:rsidP="001517D9">
      <w:pPr>
        <w:tabs>
          <w:tab w:val="left" w:pos="284"/>
        </w:tabs>
        <w:rPr>
          <w:b/>
          <w:sz w:val="24"/>
        </w:rPr>
      </w:pPr>
    </w:p>
    <w:p w:rsidR="00AC426D" w:rsidRPr="001517D9" w:rsidRDefault="00AC426D" w:rsidP="001517D9">
      <w:pPr>
        <w:tabs>
          <w:tab w:val="left" w:pos="284"/>
        </w:tabs>
        <w:rPr>
          <w:b/>
          <w:sz w:val="24"/>
        </w:rPr>
      </w:pPr>
      <w:proofErr w:type="spellStart"/>
      <w:r w:rsidRPr="001517D9">
        <w:rPr>
          <w:b/>
          <w:i/>
          <w:sz w:val="24"/>
        </w:rPr>
        <w:t>Межпредметные</w:t>
      </w:r>
      <w:proofErr w:type="spellEnd"/>
      <w:r w:rsidRPr="001517D9">
        <w:rPr>
          <w:b/>
          <w:i/>
          <w:sz w:val="24"/>
        </w:rPr>
        <w:t xml:space="preserve"> связи на занятиях по проектной деятельности</w:t>
      </w:r>
      <w:r w:rsidRPr="001517D9">
        <w:rPr>
          <w:b/>
          <w:sz w:val="24"/>
        </w:rPr>
        <w:t>: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b/>
          <w:i/>
          <w:sz w:val="24"/>
        </w:rPr>
        <w:tab/>
      </w:r>
      <w:r w:rsidRPr="001517D9">
        <w:rPr>
          <w:sz w:val="24"/>
        </w:rPr>
        <w:t>• с уроками русского языка: запись отдельных выражений, предложений, абзацев из текстов изучаемых произведений;</w:t>
      </w:r>
      <w:r w:rsidRPr="001517D9">
        <w:rPr>
          <w:sz w:val="24"/>
        </w:rPr>
        <w:tab/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ab/>
        <w:t>• с уроками изобразительного ис</w:t>
      </w:r>
      <w:r w:rsidR="00945D33" w:rsidRPr="001517D9">
        <w:rPr>
          <w:sz w:val="24"/>
        </w:rPr>
        <w:t xml:space="preserve">кусства: оформление творческих </w:t>
      </w:r>
      <w:r w:rsidRPr="001517D9">
        <w:rPr>
          <w:sz w:val="24"/>
        </w:rPr>
        <w:t>работ, участие в в</w:t>
      </w:r>
      <w:r w:rsidRPr="001517D9">
        <w:rPr>
          <w:sz w:val="24"/>
        </w:rPr>
        <w:t>ы</w:t>
      </w:r>
      <w:r w:rsidRPr="001517D9">
        <w:rPr>
          <w:sz w:val="24"/>
        </w:rPr>
        <w:t>ставках рисунков при защите проектов;</w:t>
      </w: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sz w:val="24"/>
        </w:rPr>
        <w:tab/>
        <w:t>• с уроками труда: изготовление различных элементов по темам проектов.</w:t>
      </w:r>
      <w:r w:rsidRPr="001517D9">
        <w:rPr>
          <w:sz w:val="24"/>
        </w:rPr>
        <w:tab/>
      </w:r>
    </w:p>
    <w:p w:rsidR="00756638" w:rsidRPr="001517D9" w:rsidRDefault="00756638" w:rsidP="001517D9">
      <w:pPr>
        <w:tabs>
          <w:tab w:val="left" w:pos="284"/>
        </w:tabs>
        <w:rPr>
          <w:b/>
          <w:i/>
          <w:sz w:val="24"/>
        </w:rPr>
      </w:pPr>
    </w:p>
    <w:p w:rsidR="00AC426D" w:rsidRPr="001517D9" w:rsidRDefault="00AC426D" w:rsidP="001517D9">
      <w:pPr>
        <w:tabs>
          <w:tab w:val="left" w:pos="284"/>
        </w:tabs>
        <w:rPr>
          <w:sz w:val="24"/>
        </w:rPr>
      </w:pPr>
      <w:r w:rsidRPr="001517D9">
        <w:rPr>
          <w:b/>
          <w:i/>
          <w:sz w:val="24"/>
        </w:rPr>
        <w:t>Формы контроля</w:t>
      </w:r>
      <w:r w:rsidRPr="001517D9">
        <w:rPr>
          <w:b/>
          <w:sz w:val="24"/>
        </w:rPr>
        <w:t xml:space="preserve">: </w:t>
      </w:r>
      <w:r w:rsidRPr="001517D9">
        <w:rPr>
          <w:sz w:val="24"/>
        </w:rPr>
        <w:t>защита выполненных проектов, конкурсы выполненных работ.</w:t>
      </w:r>
    </w:p>
    <w:p w:rsidR="00AC426D" w:rsidRPr="001517D9" w:rsidRDefault="00AC426D" w:rsidP="001517D9">
      <w:pPr>
        <w:tabs>
          <w:tab w:val="left" w:pos="284"/>
        </w:tabs>
        <w:rPr>
          <w:b/>
          <w:bCs/>
          <w:sz w:val="24"/>
        </w:rPr>
      </w:pPr>
    </w:p>
    <w:p w:rsidR="00AC426D" w:rsidRPr="001517D9" w:rsidRDefault="00AC426D" w:rsidP="001517D9">
      <w:pPr>
        <w:tabs>
          <w:tab w:val="left" w:pos="284"/>
        </w:tabs>
        <w:rPr>
          <w:b/>
          <w:bCs/>
          <w:sz w:val="24"/>
        </w:rPr>
      </w:pPr>
      <w:r w:rsidRPr="001517D9">
        <w:rPr>
          <w:b/>
          <w:bCs/>
          <w:i/>
          <w:sz w:val="24"/>
        </w:rPr>
        <w:t xml:space="preserve">Возможные продукты проектной деятельности </w:t>
      </w:r>
      <w:proofErr w:type="gramStart"/>
      <w:r w:rsidR="00945D33" w:rsidRPr="001517D9">
        <w:rPr>
          <w:b/>
          <w:bCs/>
          <w:i/>
          <w:sz w:val="24"/>
        </w:rPr>
        <w:t>обучающихся</w:t>
      </w:r>
      <w:proofErr w:type="gramEnd"/>
      <w:r w:rsidRPr="001517D9">
        <w:rPr>
          <w:b/>
          <w:bCs/>
          <w:sz w:val="24"/>
        </w:rPr>
        <w:t>: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  <w:sectPr w:rsidR="00AC426D" w:rsidRPr="001517D9" w:rsidSect="001517D9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lastRenderedPageBreak/>
        <w:t xml:space="preserve">альбом,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>газета,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 xml:space="preserve">журнал, книжка-раскладушка,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 xml:space="preserve">коллаж,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 xml:space="preserve">макет,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 xml:space="preserve">модель,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>музыкальная подборка,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 xml:space="preserve">наглядные пособия,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lastRenderedPageBreak/>
        <w:t xml:space="preserve">плакат,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 xml:space="preserve">серия иллюстраций,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 xml:space="preserve">справочник,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 xml:space="preserve">стенгазета,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 xml:space="preserve">сценарий праздника,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 xml:space="preserve">учебное пособие, </w:t>
      </w:r>
    </w:p>
    <w:p w:rsidR="00AC426D" w:rsidRPr="001517D9" w:rsidRDefault="00AC426D" w:rsidP="001517D9">
      <w:pPr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bCs/>
          <w:sz w:val="24"/>
        </w:rPr>
      </w:pPr>
      <w:r w:rsidRPr="001517D9">
        <w:rPr>
          <w:bCs/>
          <w:sz w:val="24"/>
        </w:rPr>
        <w:t>фотоальбом.</w:t>
      </w:r>
    </w:p>
    <w:p w:rsidR="00AC426D" w:rsidRPr="001517D9" w:rsidRDefault="00AC426D" w:rsidP="001517D9">
      <w:pPr>
        <w:pStyle w:val="3"/>
        <w:tabs>
          <w:tab w:val="left" w:pos="284"/>
        </w:tabs>
        <w:spacing w:before="0" w:line="240" w:lineRule="auto"/>
        <w:jc w:val="center"/>
        <w:rPr>
          <w:rStyle w:val="a5"/>
          <w:rFonts w:ascii="Times New Roman" w:hAnsi="Times New Roman"/>
          <w:b/>
          <w:bCs/>
          <w:color w:val="000000" w:themeColor="text1"/>
          <w:sz w:val="24"/>
          <w:szCs w:val="24"/>
        </w:rPr>
        <w:sectPr w:rsidR="00AC426D" w:rsidRPr="001517D9" w:rsidSect="001517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:rsidR="00AC426D" w:rsidRPr="001517D9" w:rsidRDefault="00AC426D" w:rsidP="001517D9">
      <w:pPr>
        <w:pStyle w:val="3"/>
        <w:tabs>
          <w:tab w:val="left" w:pos="284"/>
        </w:tabs>
        <w:spacing w:before="0" w:line="240" w:lineRule="auto"/>
        <w:jc w:val="center"/>
        <w:rPr>
          <w:rStyle w:val="a5"/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80A99" w:rsidRPr="001517D9" w:rsidRDefault="00F80A99" w:rsidP="001517D9">
      <w:pPr>
        <w:tabs>
          <w:tab w:val="left" w:pos="284"/>
        </w:tabs>
        <w:rPr>
          <w:b/>
          <w:bCs/>
          <w:color w:val="000000" w:themeColor="text1"/>
          <w:sz w:val="24"/>
        </w:rPr>
      </w:pPr>
    </w:p>
    <w:sectPr w:rsidR="00F80A99" w:rsidRPr="001517D9" w:rsidSect="001517D9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2AE"/>
    <w:multiLevelType w:val="multilevel"/>
    <w:tmpl w:val="6BD4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D39C2"/>
    <w:multiLevelType w:val="hybridMultilevel"/>
    <w:tmpl w:val="10AC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3D3D"/>
    <w:multiLevelType w:val="hybridMultilevel"/>
    <w:tmpl w:val="24B6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5F13"/>
    <w:multiLevelType w:val="hybridMultilevel"/>
    <w:tmpl w:val="3B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46944"/>
    <w:multiLevelType w:val="multilevel"/>
    <w:tmpl w:val="58BE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6450A"/>
    <w:multiLevelType w:val="multilevel"/>
    <w:tmpl w:val="8DB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954C4"/>
    <w:multiLevelType w:val="multilevel"/>
    <w:tmpl w:val="9CE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A12C9"/>
    <w:multiLevelType w:val="hybridMultilevel"/>
    <w:tmpl w:val="9FB4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B1E0C"/>
    <w:multiLevelType w:val="hybridMultilevel"/>
    <w:tmpl w:val="F660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compat/>
  <w:rsids>
    <w:rsidRoot w:val="002B73C9"/>
    <w:rsid w:val="001517D9"/>
    <w:rsid w:val="00163141"/>
    <w:rsid w:val="00281521"/>
    <w:rsid w:val="002B73C9"/>
    <w:rsid w:val="0037472F"/>
    <w:rsid w:val="003E3652"/>
    <w:rsid w:val="00680969"/>
    <w:rsid w:val="006D64DD"/>
    <w:rsid w:val="00702CC5"/>
    <w:rsid w:val="00756638"/>
    <w:rsid w:val="00873A2F"/>
    <w:rsid w:val="008D0064"/>
    <w:rsid w:val="00945D33"/>
    <w:rsid w:val="00980F13"/>
    <w:rsid w:val="00A46433"/>
    <w:rsid w:val="00A57B0D"/>
    <w:rsid w:val="00A856F6"/>
    <w:rsid w:val="00A90F26"/>
    <w:rsid w:val="00AA1FBB"/>
    <w:rsid w:val="00AC426D"/>
    <w:rsid w:val="00B96EFA"/>
    <w:rsid w:val="00E015D7"/>
    <w:rsid w:val="00E215BC"/>
    <w:rsid w:val="00EE2C53"/>
    <w:rsid w:val="00F01B98"/>
    <w:rsid w:val="00F80A99"/>
    <w:rsid w:val="00FE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6D"/>
    <w:rPr>
      <w:iCs/>
      <w:szCs w:val="24"/>
    </w:rPr>
  </w:style>
  <w:style w:type="paragraph" w:styleId="3">
    <w:name w:val="heading 3"/>
    <w:basedOn w:val="a"/>
    <w:next w:val="a"/>
    <w:link w:val="30"/>
    <w:uiPriority w:val="9"/>
    <w:qFormat/>
    <w:rsid w:val="00AC426D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iCs w:val="0"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26D"/>
    <w:rPr>
      <w:rFonts w:ascii="Cambria" w:eastAsia="Times New Roman" w:hAnsi="Cambria"/>
      <w:b/>
      <w:bCs/>
      <w:color w:val="4F81BD"/>
      <w:sz w:val="22"/>
      <w:szCs w:val="22"/>
    </w:rPr>
  </w:style>
  <w:style w:type="paragraph" w:styleId="a3">
    <w:name w:val="Normal (Web)"/>
    <w:basedOn w:val="a"/>
    <w:link w:val="a4"/>
    <w:rsid w:val="00AC426D"/>
    <w:pPr>
      <w:spacing w:before="100" w:beforeAutospacing="1" w:after="100" w:afterAutospacing="1"/>
      <w:jc w:val="left"/>
    </w:pPr>
    <w:rPr>
      <w:rFonts w:eastAsia="Times New Roman"/>
      <w:iCs w:val="0"/>
      <w:sz w:val="24"/>
      <w:lang w:eastAsia="ru-RU"/>
    </w:rPr>
  </w:style>
  <w:style w:type="character" w:customStyle="1" w:styleId="a4">
    <w:name w:val="Обычный (веб) Знак"/>
    <w:basedOn w:val="a0"/>
    <w:link w:val="a3"/>
    <w:rsid w:val="00AC426D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AC426D"/>
    <w:rPr>
      <w:b/>
      <w:bCs/>
    </w:rPr>
  </w:style>
  <w:style w:type="paragraph" w:styleId="a6">
    <w:name w:val="List Paragraph"/>
    <w:basedOn w:val="a"/>
    <w:uiPriority w:val="34"/>
    <w:qFormat/>
    <w:rsid w:val="00AC426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iCs w:val="0"/>
      <w:sz w:val="22"/>
      <w:szCs w:val="22"/>
    </w:rPr>
  </w:style>
  <w:style w:type="paragraph" w:styleId="a7">
    <w:name w:val="Body Text"/>
    <w:basedOn w:val="a"/>
    <w:link w:val="a8"/>
    <w:unhideWhenUsed/>
    <w:rsid w:val="00AC426D"/>
    <w:pPr>
      <w:spacing w:after="120"/>
    </w:pPr>
    <w:rPr>
      <w:rFonts w:eastAsia="Calibri"/>
      <w:iCs w:val="0"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AC426D"/>
    <w:rPr>
      <w:rFonts w:eastAsia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AC426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C426D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C42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26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1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6D"/>
    <w:rPr>
      <w:iCs/>
      <w:szCs w:val="24"/>
    </w:rPr>
  </w:style>
  <w:style w:type="paragraph" w:styleId="3">
    <w:name w:val="heading 3"/>
    <w:basedOn w:val="a"/>
    <w:next w:val="a"/>
    <w:link w:val="30"/>
    <w:uiPriority w:val="9"/>
    <w:qFormat/>
    <w:rsid w:val="00AC426D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iCs w:val="0"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26D"/>
    <w:rPr>
      <w:rFonts w:ascii="Cambria" w:eastAsia="Times New Roman" w:hAnsi="Cambria"/>
      <w:b/>
      <w:bCs/>
      <w:color w:val="4F81BD"/>
      <w:sz w:val="22"/>
      <w:szCs w:val="22"/>
    </w:rPr>
  </w:style>
  <w:style w:type="paragraph" w:styleId="a3">
    <w:name w:val="Normal (Web)"/>
    <w:basedOn w:val="a"/>
    <w:link w:val="a4"/>
    <w:rsid w:val="00AC426D"/>
    <w:pPr>
      <w:spacing w:before="100" w:beforeAutospacing="1" w:after="100" w:afterAutospacing="1"/>
      <w:jc w:val="left"/>
    </w:pPr>
    <w:rPr>
      <w:rFonts w:eastAsia="Times New Roman"/>
      <w:iCs w:val="0"/>
      <w:sz w:val="24"/>
      <w:lang w:eastAsia="ru-RU"/>
    </w:rPr>
  </w:style>
  <w:style w:type="character" w:customStyle="1" w:styleId="a4">
    <w:name w:val="Обычный (веб) Знак"/>
    <w:basedOn w:val="a0"/>
    <w:link w:val="a3"/>
    <w:rsid w:val="00AC426D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qFormat/>
    <w:rsid w:val="00AC426D"/>
    <w:rPr>
      <w:b/>
      <w:bCs/>
    </w:rPr>
  </w:style>
  <w:style w:type="paragraph" w:styleId="a6">
    <w:name w:val="List Paragraph"/>
    <w:basedOn w:val="a"/>
    <w:uiPriority w:val="34"/>
    <w:qFormat/>
    <w:rsid w:val="00AC426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iCs w:val="0"/>
      <w:sz w:val="22"/>
      <w:szCs w:val="22"/>
    </w:rPr>
  </w:style>
  <w:style w:type="paragraph" w:styleId="a7">
    <w:name w:val="Body Text"/>
    <w:basedOn w:val="a"/>
    <w:link w:val="a8"/>
    <w:unhideWhenUsed/>
    <w:rsid w:val="00AC426D"/>
    <w:pPr>
      <w:spacing w:after="120"/>
    </w:pPr>
    <w:rPr>
      <w:rFonts w:eastAsia="Calibri"/>
      <w:iCs w:val="0"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AC426D"/>
    <w:rPr>
      <w:rFonts w:eastAsia="Calibri"/>
      <w:sz w:val="24"/>
      <w:szCs w:val="24"/>
      <w:lang w:eastAsia="ar-SA"/>
    </w:rPr>
  </w:style>
  <w:style w:type="table" w:styleId="a9">
    <w:name w:val="Table Grid"/>
    <w:basedOn w:val="a1"/>
    <w:uiPriority w:val="59"/>
    <w:rsid w:val="00AC426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C426D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C42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26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Контроль и оценка достижений обучающихся (критерии оценки учебно-исследовательск</vt:lpstr>
    </vt:vector>
  </TitlesOfParts>
  <Company>SPecialiST RePack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11</cp:revision>
  <dcterms:created xsi:type="dcterms:W3CDTF">2016-09-02T18:04:00Z</dcterms:created>
  <dcterms:modified xsi:type="dcterms:W3CDTF">2017-02-02T08:47:00Z</dcterms:modified>
</cp:coreProperties>
</file>